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99550" w14:textId="0AA10685" w:rsidR="00250983" w:rsidRDefault="00106ADF" w:rsidP="0012460B">
      <w:pPr>
        <w:jc w:val="center"/>
        <w:rPr>
          <w:sz w:val="32"/>
        </w:rPr>
      </w:pPr>
      <w:r>
        <w:rPr>
          <w:sz w:val="32"/>
        </w:rPr>
        <w:t>Exploration of technically difficult areas</w:t>
      </w:r>
    </w:p>
    <w:p w14:paraId="5A55CD52" w14:textId="77777777" w:rsidR="0012460B" w:rsidRDefault="0012460B"/>
    <w:p w14:paraId="0FD1C9E6" w14:textId="1110AED6" w:rsidR="00250983" w:rsidRPr="00250983" w:rsidRDefault="00106ADF" w:rsidP="00250983">
      <w:pPr>
        <w:jc w:val="center"/>
        <w:rPr>
          <w:b/>
        </w:rPr>
      </w:pPr>
      <w:r>
        <w:rPr>
          <w:b/>
        </w:rPr>
        <w:t>Investigating the costs and benefits of exploiting new areas and resources, in technically difficult and environmentally sensi</w:t>
      </w:r>
      <w:r w:rsidR="00882E31">
        <w:rPr>
          <w:b/>
        </w:rPr>
        <w:t>tive areas, such as the Arctic C</w:t>
      </w:r>
      <w:r>
        <w:rPr>
          <w:b/>
        </w:rPr>
        <w:t xml:space="preserve">ircle and Canadian oil </w:t>
      </w:r>
      <w:proofErr w:type="spellStart"/>
      <w:r>
        <w:rPr>
          <w:b/>
        </w:rPr>
        <w:t>shales</w:t>
      </w:r>
      <w:proofErr w:type="spellEnd"/>
    </w:p>
    <w:p w14:paraId="1A02E83B" w14:textId="77777777" w:rsidR="005D4DF4" w:rsidRDefault="005D4DF4" w:rsidP="005D4DF4">
      <w:pPr>
        <w:rPr>
          <w:b/>
          <w:lang w:val="en-GB"/>
        </w:rPr>
      </w:pPr>
    </w:p>
    <w:p w14:paraId="6CABD4D7" w14:textId="77777777" w:rsidR="00106ADF" w:rsidRPr="00106ADF" w:rsidRDefault="00106ADF" w:rsidP="00106ADF">
      <w:pPr>
        <w:rPr>
          <w:b/>
          <w:sz w:val="22"/>
          <w:lang w:val="en-GB"/>
        </w:rPr>
      </w:pPr>
      <w:r w:rsidRPr="00106ADF">
        <w:rPr>
          <w:b/>
          <w:sz w:val="22"/>
          <w:lang w:val="en-GB"/>
        </w:rPr>
        <w:t>Arctic Oil</w:t>
      </w:r>
    </w:p>
    <w:p w14:paraId="171121F0" w14:textId="60514E98" w:rsidR="00106ADF" w:rsidRPr="00106ADF" w:rsidRDefault="00106ADF" w:rsidP="00106ADF">
      <w:pPr>
        <w:rPr>
          <w:sz w:val="22"/>
          <w:lang w:val="en-GB"/>
        </w:rPr>
      </w:pPr>
      <w:r w:rsidRPr="00106ADF">
        <w:rPr>
          <w:sz w:val="22"/>
          <w:lang w:val="en-GB"/>
        </w:rPr>
        <w:t>The Arctic is estimated to contain up to 25 per cent of the world’s undiscovered oil and natural gas. Issue regarding who can lay claim to which parts of the ocean – Russia has claimed nearly half of the Arctic but other interested parties e.g. USA, Norway failed to uphold their claim.</w:t>
      </w:r>
    </w:p>
    <w:p w14:paraId="2A41049F" w14:textId="77777777" w:rsidR="00106ADF" w:rsidRPr="00106ADF" w:rsidRDefault="00106ADF" w:rsidP="00106ADF">
      <w:pPr>
        <w:rPr>
          <w:sz w:val="22"/>
          <w:lang w:val="en-GB"/>
        </w:rPr>
      </w:pPr>
    </w:p>
    <w:p w14:paraId="074FA1F9" w14:textId="77777777" w:rsidR="00106ADF" w:rsidRPr="00106ADF" w:rsidRDefault="00106ADF" w:rsidP="00106ADF">
      <w:pPr>
        <w:rPr>
          <w:b/>
          <w:sz w:val="22"/>
          <w:lang w:val="en-GB"/>
        </w:rPr>
      </w:pPr>
      <w:r w:rsidRPr="00106ADF">
        <w:rPr>
          <w:b/>
          <w:sz w:val="22"/>
          <w:lang w:val="en-GB"/>
        </w:rPr>
        <w:t>Problems:</w:t>
      </w:r>
    </w:p>
    <w:p w14:paraId="15058043" w14:textId="14C77B99" w:rsidR="00106ADF" w:rsidRPr="00106ADF" w:rsidRDefault="00106ADF" w:rsidP="00106ADF">
      <w:pPr>
        <w:pStyle w:val="ListParagraph"/>
        <w:numPr>
          <w:ilvl w:val="0"/>
          <w:numId w:val="12"/>
        </w:numPr>
        <w:rPr>
          <w:sz w:val="22"/>
          <w:lang w:val="en-GB"/>
        </w:rPr>
      </w:pPr>
      <w:r w:rsidRPr="00106ADF">
        <w:rPr>
          <w:sz w:val="22"/>
          <w:lang w:val="en-GB"/>
        </w:rPr>
        <w:t>Oil companies have already destroyed large parts of Alaska and Siberia so should be kept out of the Arctic.</w:t>
      </w:r>
    </w:p>
    <w:p w14:paraId="0F1643AA" w14:textId="74A285A4" w:rsidR="00106ADF" w:rsidRPr="00106ADF" w:rsidRDefault="00106ADF" w:rsidP="00106ADF">
      <w:pPr>
        <w:pStyle w:val="ListParagraph"/>
        <w:numPr>
          <w:ilvl w:val="0"/>
          <w:numId w:val="12"/>
        </w:numPr>
        <w:rPr>
          <w:sz w:val="22"/>
          <w:lang w:val="en-GB"/>
        </w:rPr>
      </w:pPr>
      <w:r w:rsidRPr="00106ADF">
        <w:rPr>
          <w:sz w:val="22"/>
          <w:lang w:val="en-GB"/>
        </w:rPr>
        <w:t>New oil rush in the Arctic is only possible because of the increased shrinking of the polar ice cap due to global cli</w:t>
      </w:r>
      <w:r w:rsidR="00882E31">
        <w:rPr>
          <w:sz w:val="22"/>
          <w:lang w:val="en-GB"/>
        </w:rPr>
        <w:t>mate change</w:t>
      </w:r>
      <w:bookmarkStart w:id="0" w:name="_GoBack"/>
      <w:bookmarkEnd w:id="0"/>
    </w:p>
    <w:p w14:paraId="642E8282" w14:textId="6B32FD18" w:rsidR="00106ADF" w:rsidRPr="00106ADF" w:rsidRDefault="00106ADF" w:rsidP="00106ADF">
      <w:pPr>
        <w:pStyle w:val="ListParagraph"/>
        <w:numPr>
          <w:ilvl w:val="0"/>
          <w:numId w:val="12"/>
        </w:numPr>
        <w:rPr>
          <w:sz w:val="22"/>
          <w:lang w:val="en-GB"/>
        </w:rPr>
      </w:pPr>
      <w:r w:rsidRPr="00106ADF">
        <w:rPr>
          <w:sz w:val="22"/>
          <w:lang w:val="en-GB"/>
        </w:rPr>
        <w:t>The Arctic is a pristine environment containing over 45 spe</w:t>
      </w:r>
      <w:r w:rsidR="00882E31">
        <w:rPr>
          <w:sz w:val="22"/>
          <w:lang w:val="en-GB"/>
        </w:rPr>
        <w:t>cies of land and marine animals</w:t>
      </w:r>
    </w:p>
    <w:p w14:paraId="7D01CB19" w14:textId="0645FF64" w:rsidR="00106ADF" w:rsidRPr="00882E31" w:rsidRDefault="00106ADF" w:rsidP="00106ADF">
      <w:pPr>
        <w:pStyle w:val="ListParagraph"/>
        <w:numPr>
          <w:ilvl w:val="0"/>
          <w:numId w:val="12"/>
        </w:numPr>
        <w:rPr>
          <w:sz w:val="22"/>
          <w:lang w:val="en-GB"/>
        </w:rPr>
      </w:pPr>
      <w:r w:rsidRPr="00106ADF">
        <w:rPr>
          <w:sz w:val="22"/>
          <w:lang w:val="en-GB"/>
        </w:rPr>
        <w:t>Issue over who has the right to claim ownership of the natural resources – countries who have been conflicting over this have now agreed to sign the UN Law of the Sea Convection stating the eight Arctic states are allowing to exploit offshore resources within 200 n</w:t>
      </w:r>
      <w:r w:rsidR="00882E31">
        <w:rPr>
          <w:sz w:val="22"/>
          <w:lang w:val="en-GB"/>
        </w:rPr>
        <w:t>autical miles of their territory</w:t>
      </w:r>
    </w:p>
    <w:p w14:paraId="426B2880" w14:textId="77777777" w:rsidR="00106ADF" w:rsidRPr="00106ADF" w:rsidRDefault="00106ADF" w:rsidP="00106ADF">
      <w:pPr>
        <w:rPr>
          <w:b/>
          <w:sz w:val="22"/>
          <w:lang w:val="en-GB"/>
        </w:rPr>
      </w:pPr>
      <w:r w:rsidRPr="00106ADF">
        <w:rPr>
          <w:b/>
          <w:sz w:val="22"/>
          <w:lang w:val="en-GB"/>
        </w:rPr>
        <w:t>Benefits:</w:t>
      </w:r>
    </w:p>
    <w:p w14:paraId="23FD7C1C" w14:textId="0433144A" w:rsidR="00106ADF" w:rsidRPr="00106ADF" w:rsidRDefault="00106ADF" w:rsidP="00106ADF">
      <w:pPr>
        <w:pStyle w:val="ListParagraph"/>
        <w:numPr>
          <w:ilvl w:val="0"/>
          <w:numId w:val="13"/>
        </w:numPr>
        <w:rPr>
          <w:sz w:val="22"/>
          <w:lang w:val="en-GB"/>
        </w:rPr>
      </w:pPr>
      <w:r w:rsidRPr="00106ADF">
        <w:rPr>
          <w:sz w:val="22"/>
          <w:lang w:val="en-GB"/>
        </w:rPr>
        <w:t>At around $70 per barrel it makes drilling in the Arctic viable. (2007 prices reached $100).</w:t>
      </w:r>
    </w:p>
    <w:p w14:paraId="4E8F0E32" w14:textId="369DFCD4" w:rsidR="00106ADF" w:rsidRPr="00106ADF" w:rsidRDefault="00106ADF" w:rsidP="00106ADF">
      <w:pPr>
        <w:pStyle w:val="ListParagraph"/>
        <w:numPr>
          <w:ilvl w:val="0"/>
          <w:numId w:val="13"/>
        </w:numPr>
        <w:rPr>
          <w:sz w:val="22"/>
          <w:lang w:val="en-GB"/>
        </w:rPr>
      </w:pPr>
      <w:r w:rsidRPr="00106ADF">
        <w:rPr>
          <w:sz w:val="22"/>
          <w:lang w:val="en-GB"/>
        </w:rPr>
        <w:t>Contains up to 25% of the world’s undiscovered oil and natural gas</w:t>
      </w:r>
    </w:p>
    <w:p w14:paraId="65F90F5B" w14:textId="77777777" w:rsidR="00106ADF" w:rsidRPr="00106ADF" w:rsidRDefault="00106ADF" w:rsidP="00106ADF">
      <w:pPr>
        <w:rPr>
          <w:sz w:val="22"/>
          <w:lang w:val="en-GB"/>
        </w:rPr>
      </w:pPr>
    </w:p>
    <w:p w14:paraId="7D3F7C4D" w14:textId="2AC04703" w:rsidR="00106ADF" w:rsidRPr="00882E31" w:rsidRDefault="00106ADF" w:rsidP="00106ADF">
      <w:pPr>
        <w:rPr>
          <w:b/>
          <w:sz w:val="22"/>
          <w:lang w:val="en-GB"/>
        </w:rPr>
      </w:pPr>
      <w:r w:rsidRPr="00106ADF">
        <w:rPr>
          <w:b/>
          <w:sz w:val="22"/>
          <w:lang w:val="en-GB"/>
        </w:rPr>
        <w:t>Players involved:</w:t>
      </w:r>
      <w:r w:rsidR="00882E31">
        <w:rPr>
          <w:b/>
          <w:sz w:val="22"/>
          <w:lang w:val="en-GB"/>
        </w:rPr>
        <w:t xml:space="preserve"> </w:t>
      </w:r>
      <w:r w:rsidRPr="00106ADF">
        <w:rPr>
          <w:sz w:val="22"/>
          <w:lang w:val="en-GB"/>
        </w:rPr>
        <w:t>Arctic States – USA, Russia, Canada, Norway, Denmark, Finland, Sweden and Iceland</w:t>
      </w:r>
      <w:r w:rsidR="00B70EEE">
        <w:rPr>
          <w:sz w:val="22"/>
          <w:lang w:val="en-GB"/>
        </w:rPr>
        <w:t xml:space="preserve">, </w:t>
      </w:r>
      <w:r w:rsidRPr="00106ADF">
        <w:rPr>
          <w:sz w:val="22"/>
          <w:lang w:val="en-GB"/>
        </w:rPr>
        <w:t>UN – will decide the control of the Arctic by 2020</w:t>
      </w:r>
      <w:r w:rsidR="00B70EEE">
        <w:rPr>
          <w:sz w:val="22"/>
          <w:lang w:val="en-GB"/>
        </w:rPr>
        <w:t xml:space="preserve">, </w:t>
      </w:r>
      <w:r w:rsidRPr="00106ADF">
        <w:rPr>
          <w:sz w:val="22"/>
          <w:lang w:val="en-GB"/>
        </w:rPr>
        <w:t>Local people</w:t>
      </w:r>
      <w:r w:rsidR="00B70EEE">
        <w:rPr>
          <w:sz w:val="22"/>
          <w:lang w:val="en-GB"/>
        </w:rPr>
        <w:t xml:space="preserve">, </w:t>
      </w:r>
      <w:proofErr w:type="gramStart"/>
      <w:r w:rsidRPr="00106ADF">
        <w:rPr>
          <w:sz w:val="22"/>
          <w:lang w:val="en-GB"/>
        </w:rPr>
        <w:t>Environmental</w:t>
      </w:r>
      <w:proofErr w:type="gramEnd"/>
      <w:r w:rsidRPr="00106ADF">
        <w:rPr>
          <w:sz w:val="22"/>
          <w:lang w:val="en-GB"/>
        </w:rPr>
        <w:t xml:space="preserve"> Pressure groups</w:t>
      </w:r>
    </w:p>
    <w:p w14:paraId="6196C5E4" w14:textId="77777777" w:rsidR="00106ADF" w:rsidRPr="00106ADF" w:rsidRDefault="00106ADF" w:rsidP="00106ADF">
      <w:pPr>
        <w:rPr>
          <w:sz w:val="22"/>
          <w:lang w:val="en-GB"/>
        </w:rPr>
      </w:pPr>
    </w:p>
    <w:p w14:paraId="5A803346" w14:textId="77777777" w:rsidR="00106ADF" w:rsidRPr="00106ADF" w:rsidRDefault="00106ADF" w:rsidP="00106ADF">
      <w:pPr>
        <w:rPr>
          <w:b/>
          <w:sz w:val="22"/>
          <w:lang w:val="en-GB"/>
        </w:rPr>
      </w:pPr>
      <w:r w:rsidRPr="00106ADF">
        <w:rPr>
          <w:b/>
          <w:sz w:val="22"/>
          <w:lang w:val="en-GB"/>
        </w:rPr>
        <w:t>Tar Sands in Canada</w:t>
      </w:r>
    </w:p>
    <w:p w14:paraId="5A90826F" w14:textId="5D1BF80C" w:rsidR="00106ADF" w:rsidRPr="00106ADF" w:rsidRDefault="00106ADF" w:rsidP="00106ADF">
      <w:pPr>
        <w:rPr>
          <w:sz w:val="22"/>
          <w:lang w:val="en-GB"/>
        </w:rPr>
      </w:pPr>
      <w:r w:rsidRPr="00106ADF">
        <w:rPr>
          <w:sz w:val="22"/>
          <w:lang w:val="en-GB"/>
        </w:rPr>
        <w:t>Canada contains up to 2.5 trillion barrels of oil – that is more than Saudi Arabia’s reserves. Oil sands are made of sand, water and a hydrocarbon tar called bitumen. Since the rising oil prices and technological advances they have now become more feasible to extract. Alberta’s tar sands produced a million barrels of oil a d</w:t>
      </w:r>
      <w:r w:rsidR="00B70EEE">
        <w:rPr>
          <w:sz w:val="22"/>
          <w:lang w:val="en-GB"/>
        </w:rPr>
        <w:t>ay in 2003 rising to</w:t>
      </w:r>
      <w:r w:rsidRPr="00106ADF">
        <w:rPr>
          <w:sz w:val="22"/>
          <w:lang w:val="en-GB"/>
        </w:rPr>
        <w:t xml:space="preserve"> 3.5 million a day by 2011. By 2030 they aim to produce at least 5 million a day and export the surplus.</w:t>
      </w:r>
    </w:p>
    <w:p w14:paraId="1507DF18" w14:textId="77777777" w:rsidR="00882E31" w:rsidRDefault="00882E31" w:rsidP="00106ADF">
      <w:pPr>
        <w:rPr>
          <w:b/>
          <w:sz w:val="22"/>
          <w:lang w:val="en-GB"/>
        </w:rPr>
      </w:pPr>
    </w:p>
    <w:p w14:paraId="5B3CF4DD" w14:textId="77777777" w:rsidR="00106ADF" w:rsidRPr="00106ADF" w:rsidRDefault="00106ADF" w:rsidP="00106ADF">
      <w:pPr>
        <w:rPr>
          <w:b/>
          <w:sz w:val="22"/>
          <w:lang w:val="en-GB"/>
        </w:rPr>
      </w:pPr>
      <w:r w:rsidRPr="00106ADF">
        <w:rPr>
          <w:b/>
          <w:sz w:val="22"/>
          <w:lang w:val="en-GB"/>
        </w:rPr>
        <w:t>Problems:</w:t>
      </w:r>
    </w:p>
    <w:p w14:paraId="04C50D7E" w14:textId="77777777" w:rsidR="00106ADF" w:rsidRPr="00106ADF" w:rsidRDefault="00106ADF" w:rsidP="00106ADF">
      <w:pPr>
        <w:pStyle w:val="ListParagraph"/>
        <w:numPr>
          <w:ilvl w:val="0"/>
          <w:numId w:val="14"/>
        </w:numPr>
        <w:rPr>
          <w:sz w:val="22"/>
          <w:lang w:val="en-GB"/>
        </w:rPr>
      </w:pPr>
      <w:r w:rsidRPr="00106ADF">
        <w:rPr>
          <w:sz w:val="22"/>
          <w:lang w:val="en-GB"/>
        </w:rPr>
        <w:t>Oil in the shale is not easily separated out so immense amount of heat is needed usually through burning natural gas.</w:t>
      </w:r>
    </w:p>
    <w:p w14:paraId="7D2CA270" w14:textId="16A33CCB" w:rsidR="00106ADF" w:rsidRPr="00106ADF" w:rsidRDefault="00106ADF" w:rsidP="00106ADF">
      <w:pPr>
        <w:pStyle w:val="ListParagraph"/>
        <w:numPr>
          <w:ilvl w:val="0"/>
          <w:numId w:val="14"/>
        </w:numPr>
        <w:rPr>
          <w:sz w:val="22"/>
          <w:lang w:val="en-GB"/>
        </w:rPr>
      </w:pPr>
      <w:r w:rsidRPr="00106ADF">
        <w:rPr>
          <w:sz w:val="22"/>
          <w:lang w:val="en-GB"/>
        </w:rPr>
        <w:t>Process uses huge amounts of water e.g. every barrel of oil produced requires 4 barrels of water. The water then also becomes polluted where is can damage ecosystems</w:t>
      </w:r>
    </w:p>
    <w:p w14:paraId="3460AE34" w14:textId="359FC415" w:rsidR="00106ADF" w:rsidRPr="00106ADF" w:rsidRDefault="00106ADF" w:rsidP="00106ADF">
      <w:pPr>
        <w:pStyle w:val="ListParagraph"/>
        <w:numPr>
          <w:ilvl w:val="0"/>
          <w:numId w:val="14"/>
        </w:numPr>
        <w:rPr>
          <w:sz w:val="22"/>
          <w:lang w:val="en-GB"/>
        </w:rPr>
      </w:pPr>
      <w:r w:rsidRPr="00106ADF">
        <w:rPr>
          <w:sz w:val="22"/>
          <w:lang w:val="en-GB"/>
        </w:rPr>
        <w:t>Issue of disposing of the shale once the oil has been removed</w:t>
      </w:r>
    </w:p>
    <w:p w14:paraId="7C07E31E" w14:textId="4D321B31" w:rsidR="00106ADF" w:rsidRPr="00106ADF" w:rsidRDefault="00106ADF" w:rsidP="00106ADF">
      <w:pPr>
        <w:pStyle w:val="ListParagraph"/>
        <w:numPr>
          <w:ilvl w:val="0"/>
          <w:numId w:val="14"/>
        </w:numPr>
        <w:rPr>
          <w:sz w:val="22"/>
          <w:lang w:val="en-GB"/>
        </w:rPr>
      </w:pPr>
      <w:r w:rsidRPr="00106ADF">
        <w:rPr>
          <w:sz w:val="22"/>
          <w:lang w:val="en-GB"/>
        </w:rPr>
        <w:t>Very expensive and only viable when oil costs over $30 a barrel (costs $15 per barrel compared with $2 for convectional crude oil)</w:t>
      </w:r>
    </w:p>
    <w:p w14:paraId="55A0FB1F" w14:textId="1649FE2C" w:rsidR="00106ADF" w:rsidRPr="00106ADF" w:rsidRDefault="00106ADF" w:rsidP="00106ADF">
      <w:pPr>
        <w:pStyle w:val="ListParagraph"/>
        <w:numPr>
          <w:ilvl w:val="0"/>
          <w:numId w:val="14"/>
        </w:numPr>
        <w:rPr>
          <w:sz w:val="22"/>
          <w:lang w:val="en-GB"/>
        </w:rPr>
      </w:pPr>
      <w:r w:rsidRPr="00106ADF">
        <w:rPr>
          <w:sz w:val="22"/>
          <w:lang w:val="en-GB"/>
        </w:rPr>
        <w:t>Processes tar sands are a large source of greenhouse gas emissions</w:t>
      </w:r>
    </w:p>
    <w:p w14:paraId="1FAA9456" w14:textId="46E86949" w:rsidR="00106ADF" w:rsidRPr="00882E31" w:rsidRDefault="00106ADF" w:rsidP="00106ADF">
      <w:pPr>
        <w:pStyle w:val="ListParagraph"/>
        <w:numPr>
          <w:ilvl w:val="0"/>
          <w:numId w:val="14"/>
        </w:numPr>
        <w:rPr>
          <w:sz w:val="22"/>
          <w:lang w:val="en-GB"/>
        </w:rPr>
      </w:pPr>
      <w:r w:rsidRPr="00106ADF">
        <w:rPr>
          <w:sz w:val="22"/>
          <w:lang w:val="en-GB"/>
        </w:rPr>
        <w:t>470km</w:t>
      </w:r>
      <w:r w:rsidRPr="00106ADF">
        <w:rPr>
          <w:sz w:val="22"/>
          <w:vertAlign w:val="superscript"/>
          <w:lang w:val="en-GB"/>
        </w:rPr>
        <w:t>2</w:t>
      </w:r>
      <w:r w:rsidRPr="00106ADF">
        <w:rPr>
          <w:sz w:val="22"/>
          <w:lang w:val="en-GB"/>
        </w:rPr>
        <w:t xml:space="preserve"> of forest have been removed and lakes of toxic waste cover 130km</w:t>
      </w:r>
      <w:r w:rsidRPr="00106ADF">
        <w:rPr>
          <w:sz w:val="22"/>
          <w:vertAlign w:val="superscript"/>
          <w:lang w:val="en-GB"/>
        </w:rPr>
        <w:t>2</w:t>
      </w:r>
    </w:p>
    <w:p w14:paraId="62C06FB4" w14:textId="77777777" w:rsidR="00106ADF" w:rsidRPr="00106ADF" w:rsidRDefault="00106ADF" w:rsidP="00106ADF">
      <w:pPr>
        <w:rPr>
          <w:b/>
          <w:sz w:val="22"/>
          <w:lang w:val="en-GB"/>
        </w:rPr>
      </w:pPr>
      <w:r w:rsidRPr="00106ADF">
        <w:rPr>
          <w:b/>
          <w:sz w:val="22"/>
          <w:lang w:val="en-GB"/>
        </w:rPr>
        <w:t>Benefits:</w:t>
      </w:r>
    </w:p>
    <w:p w14:paraId="0B8A2B7A" w14:textId="6E0971CB" w:rsidR="00106ADF" w:rsidRPr="00106ADF" w:rsidRDefault="00106ADF" w:rsidP="00106ADF">
      <w:pPr>
        <w:pStyle w:val="ListParagraph"/>
        <w:numPr>
          <w:ilvl w:val="0"/>
          <w:numId w:val="15"/>
        </w:numPr>
        <w:rPr>
          <w:sz w:val="22"/>
          <w:lang w:val="en-GB"/>
        </w:rPr>
      </w:pPr>
      <w:r w:rsidRPr="00106ADF">
        <w:rPr>
          <w:sz w:val="22"/>
          <w:lang w:val="en-GB"/>
        </w:rPr>
        <w:t>Alternative source of oil during times of political or access issues</w:t>
      </w:r>
    </w:p>
    <w:p w14:paraId="4EB2AE0D" w14:textId="7B5F6EAE" w:rsidR="00106ADF" w:rsidRPr="00106ADF" w:rsidRDefault="00106ADF" w:rsidP="00106ADF">
      <w:pPr>
        <w:pStyle w:val="ListParagraph"/>
        <w:numPr>
          <w:ilvl w:val="0"/>
          <w:numId w:val="15"/>
        </w:numPr>
        <w:rPr>
          <w:sz w:val="22"/>
          <w:lang w:val="en-GB"/>
        </w:rPr>
      </w:pPr>
      <w:r w:rsidRPr="00106ADF">
        <w:rPr>
          <w:sz w:val="22"/>
          <w:lang w:val="en-GB"/>
        </w:rPr>
        <w:t xml:space="preserve">By 2030 the tar sands could meet 16% of North America’s demand for oil </w:t>
      </w:r>
      <w:r w:rsidRPr="00106ADF">
        <w:rPr>
          <w:sz w:val="22"/>
          <w:lang w:val="en-GB"/>
        </w:rPr>
        <w:t>ENERGY SECURITY</w:t>
      </w:r>
    </w:p>
    <w:p w14:paraId="37CC148C" w14:textId="172605D2" w:rsidR="00106ADF" w:rsidRPr="00106ADF" w:rsidRDefault="00106ADF" w:rsidP="00106ADF">
      <w:pPr>
        <w:pStyle w:val="ListParagraph"/>
        <w:numPr>
          <w:ilvl w:val="0"/>
          <w:numId w:val="15"/>
        </w:numPr>
        <w:rPr>
          <w:sz w:val="22"/>
          <w:lang w:val="en-GB"/>
        </w:rPr>
      </w:pPr>
      <w:r w:rsidRPr="00106ADF">
        <w:rPr>
          <w:sz w:val="22"/>
          <w:lang w:val="en-GB"/>
        </w:rPr>
        <w:t>Provide additional source of energy until more renewable sources can be found</w:t>
      </w:r>
    </w:p>
    <w:p w14:paraId="2B3D00F3" w14:textId="28B9FF77" w:rsidR="00106ADF" w:rsidRPr="00106ADF" w:rsidRDefault="00106ADF" w:rsidP="00106ADF">
      <w:pPr>
        <w:pStyle w:val="ListParagraph"/>
        <w:numPr>
          <w:ilvl w:val="0"/>
          <w:numId w:val="15"/>
        </w:numPr>
        <w:rPr>
          <w:sz w:val="22"/>
          <w:lang w:val="en-GB"/>
        </w:rPr>
      </w:pPr>
      <w:r w:rsidRPr="00106ADF">
        <w:rPr>
          <w:sz w:val="22"/>
          <w:lang w:val="en-GB"/>
        </w:rPr>
        <w:t>Mining companies are required to replant land disturbed by mining</w:t>
      </w:r>
    </w:p>
    <w:p w14:paraId="5E5A25B2" w14:textId="028A3839" w:rsidR="00106ADF" w:rsidRPr="00106ADF" w:rsidRDefault="00106ADF" w:rsidP="00106ADF">
      <w:pPr>
        <w:pStyle w:val="ListParagraph"/>
        <w:numPr>
          <w:ilvl w:val="0"/>
          <w:numId w:val="15"/>
        </w:numPr>
        <w:rPr>
          <w:sz w:val="22"/>
          <w:lang w:val="en-GB"/>
        </w:rPr>
      </w:pPr>
      <w:r w:rsidRPr="00106ADF">
        <w:rPr>
          <w:sz w:val="22"/>
          <w:lang w:val="en-GB"/>
        </w:rPr>
        <w:t>Oil is vital to Canada’s economy (2007= 20% of exports)</w:t>
      </w:r>
    </w:p>
    <w:p w14:paraId="0B9B9AD5" w14:textId="77777777" w:rsidR="00106ADF" w:rsidRPr="00106ADF" w:rsidRDefault="00106ADF" w:rsidP="00106ADF">
      <w:pPr>
        <w:rPr>
          <w:sz w:val="22"/>
          <w:lang w:val="en-GB"/>
        </w:rPr>
      </w:pPr>
    </w:p>
    <w:p w14:paraId="6A06636C" w14:textId="09328F1C" w:rsidR="00882E31" w:rsidRDefault="00106ADF">
      <w:pPr>
        <w:rPr>
          <w:sz w:val="22"/>
          <w:lang w:val="en-GB"/>
        </w:rPr>
      </w:pPr>
      <w:r w:rsidRPr="00106ADF">
        <w:rPr>
          <w:b/>
          <w:sz w:val="22"/>
          <w:lang w:val="en-GB"/>
        </w:rPr>
        <w:t>Players involved:</w:t>
      </w:r>
      <w:r w:rsidR="00882E31">
        <w:rPr>
          <w:b/>
          <w:sz w:val="22"/>
          <w:lang w:val="en-GB"/>
        </w:rPr>
        <w:t xml:space="preserve"> </w:t>
      </w:r>
      <w:r w:rsidRPr="00106ADF">
        <w:rPr>
          <w:sz w:val="22"/>
          <w:lang w:val="en-GB"/>
        </w:rPr>
        <w:t>Canada and Venezuela (countries containing Tar Sands</w:t>
      </w:r>
      <w:r w:rsidR="00B70EEE">
        <w:rPr>
          <w:sz w:val="22"/>
          <w:lang w:val="en-GB"/>
        </w:rPr>
        <w:t xml:space="preserve">), </w:t>
      </w:r>
      <w:r w:rsidRPr="00106ADF">
        <w:rPr>
          <w:sz w:val="22"/>
          <w:lang w:val="en-GB"/>
        </w:rPr>
        <w:t>TNCs e.g. Shell and BP</w:t>
      </w:r>
      <w:r w:rsidR="00B70EEE">
        <w:rPr>
          <w:sz w:val="22"/>
          <w:lang w:val="en-GB"/>
        </w:rPr>
        <w:t xml:space="preserve">, </w:t>
      </w:r>
      <w:r w:rsidRPr="00106ADF">
        <w:rPr>
          <w:sz w:val="22"/>
          <w:lang w:val="en-GB"/>
        </w:rPr>
        <w:t>Alberta Energy Research Institute</w:t>
      </w:r>
      <w:r w:rsidR="00B70EEE">
        <w:rPr>
          <w:sz w:val="22"/>
          <w:lang w:val="en-GB"/>
        </w:rPr>
        <w:t xml:space="preserve">, </w:t>
      </w:r>
      <w:r w:rsidRPr="00106ADF">
        <w:rPr>
          <w:sz w:val="22"/>
          <w:lang w:val="en-GB"/>
        </w:rPr>
        <w:t>Environmental groups e.g. Greenpeace</w:t>
      </w:r>
      <w:r w:rsidR="00B70EEE">
        <w:rPr>
          <w:sz w:val="22"/>
          <w:lang w:val="en-GB"/>
        </w:rPr>
        <w:t xml:space="preserve">, </w:t>
      </w:r>
      <w:r w:rsidRPr="00106ADF">
        <w:rPr>
          <w:sz w:val="22"/>
          <w:lang w:val="en-GB"/>
        </w:rPr>
        <w:t>Local people (those employed by the companies or those affected by pollution)</w:t>
      </w:r>
      <w:r w:rsidR="00882E31">
        <w:rPr>
          <w:sz w:val="22"/>
          <w:lang w:val="en-GB"/>
        </w:rPr>
        <w:t>.</w:t>
      </w:r>
    </w:p>
    <w:p w14:paraId="663B3A25" w14:textId="77777777" w:rsidR="00882E31" w:rsidRDefault="00882E31">
      <w:pPr>
        <w:rPr>
          <w:sz w:val="22"/>
          <w:lang w:val="en-GB"/>
        </w:rPr>
      </w:pPr>
    </w:p>
    <w:p w14:paraId="10094089" w14:textId="77777777" w:rsidR="00882E31" w:rsidRDefault="00882E31" w:rsidP="00882E31">
      <w:pPr>
        <w:rPr>
          <w:sz w:val="22"/>
          <w:lang w:val="en-GB"/>
        </w:rPr>
      </w:pPr>
      <w:r w:rsidRPr="00882E31">
        <w:rPr>
          <w:b/>
          <w:sz w:val="22"/>
          <w:lang w:val="en-GB"/>
        </w:rPr>
        <w:t>Over to you:</w:t>
      </w:r>
      <w:r>
        <w:rPr>
          <w:sz w:val="22"/>
          <w:lang w:val="en-GB"/>
        </w:rPr>
        <w:t xml:space="preserve"> </w:t>
      </w:r>
    </w:p>
    <w:p w14:paraId="3CA1EC52" w14:textId="4DFD7D45" w:rsidR="00000000" w:rsidRPr="00882E31" w:rsidRDefault="00882E31" w:rsidP="00882E31">
      <w:pPr>
        <w:rPr>
          <w:sz w:val="22"/>
          <w:lang w:val="en-GB"/>
        </w:rPr>
      </w:pPr>
      <w:r w:rsidRPr="00882E31">
        <w:rPr>
          <w:sz w:val="22"/>
          <w:lang w:val="en-GB"/>
        </w:rPr>
        <w:t>Produce a cost/benefit analysis (focus on SEEP - Social, Economic, Envir</w:t>
      </w:r>
      <w:r>
        <w:rPr>
          <w:sz w:val="22"/>
          <w:lang w:val="en-GB"/>
        </w:rPr>
        <w:t xml:space="preserve">onmental, Political) </w:t>
      </w:r>
      <w:proofErr w:type="gramStart"/>
      <w:r>
        <w:rPr>
          <w:sz w:val="22"/>
          <w:lang w:val="en-GB"/>
        </w:rPr>
        <w:t>on either</w:t>
      </w:r>
      <w:proofErr w:type="gramEnd"/>
      <w:r>
        <w:rPr>
          <w:sz w:val="22"/>
          <w:lang w:val="en-GB"/>
        </w:rPr>
        <w:t xml:space="preserve"> the </w:t>
      </w:r>
      <w:r w:rsidRPr="00882E31">
        <w:rPr>
          <w:sz w:val="22"/>
          <w:lang w:val="en-GB"/>
        </w:rPr>
        <w:t>Arctic</w:t>
      </w:r>
      <w:r>
        <w:rPr>
          <w:sz w:val="22"/>
          <w:lang w:val="en-GB"/>
        </w:rPr>
        <w:t xml:space="preserve">, </w:t>
      </w:r>
      <w:r w:rsidRPr="00882E31">
        <w:rPr>
          <w:sz w:val="22"/>
          <w:lang w:val="en-GB"/>
        </w:rPr>
        <w:t xml:space="preserve">Canadian Oil </w:t>
      </w:r>
      <w:proofErr w:type="spellStart"/>
      <w:r w:rsidRPr="00882E31">
        <w:rPr>
          <w:sz w:val="22"/>
          <w:lang w:val="en-GB"/>
        </w:rPr>
        <w:t>Shales</w:t>
      </w:r>
      <w:proofErr w:type="spellEnd"/>
      <w:r>
        <w:rPr>
          <w:sz w:val="22"/>
          <w:lang w:val="en-GB"/>
        </w:rPr>
        <w:t xml:space="preserve"> or the </w:t>
      </w:r>
      <w:r w:rsidRPr="00882E31">
        <w:rPr>
          <w:sz w:val="22"/>
          <w:lang w:val="en-GB"/>
        </w:rPr>
        <w:t>West Shetland Field</w:t>
      </w:r>
      <w:r>
        <w:rPr>
          <w:sz w:val="22"/>
          <w:lang w:val="en-GB"/>
        </w:rPr>
        <w:t>.</w:t>
      </w:r>
    </w:p>
    <w:p w14:paraId="73A8EDB3" w14:textId="77777777" w:rsidR="00882E31" w:rsidRPr="00882E31" w:rsidRDefault="00882E31">
      <w:pPr>
        <w:rPr>
          <w:sz w:val="22"/>
          <w:lang w:val="en-GB"/>
        </w:rPr>
      </w:pPr>
    </w:p>
    <w:sectPr w:rsidR="00882E31" w:rsidRPr="00882E31" w:rsidSect="00882E31">
      <w:pgSz w:w="12240" w:h="15840"/>
      <w:pgMar w:top="709" w:right="758"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07A"/>
    <w:multiLevelType w:val="hybridMultilevel"/>
    <w:tmpl w:val="B59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6991"/>
    <w:multiLevelType w:val="hybridMultilevel"/>
    <w:tmpl w:val="58D4533C"/>
    <w:lvl w:ilvl="0" w:tplc="84566470">
      <w:start w:val="1"/>
      <w:numFmt w:val="bullet"/>
      <w:lvlText w:val=""/>
      <w:lvlJc w:val="left"/>
      <w:pPr>
        <w:tabs>
          <w:tab w:val="num" w:pos="720"/>
        </w:tabs>
        <w:ind w:left="720" w:hanging="360"/>
      </w:pPr>
      <w:rPr>
        <w:rFonts w:ascii="Wingdings" w:hAnsi="Wingdings" w:hint="default"/>
      </w:rPr>
    </w:lvl>
    <w:lvl w:ilvl="1" w:tplc="7730CAAC" w:tentative="1">
      <w:start w:val="1"/>
      <w:numFmt w:val="bullet"/>
      <w:lvlText w:val=""/>
      <w:lvlJc w:val="left"/>
      <w:pPr>
        <w:tabs>
          <w:tab w:val="num" w:pos="1440"/>
        </w:tabs>
        <w:ind w:left="1440" w:hanging="360"/>
      </w:pPr>
      <w:rPr>
        <w:rFonts w:ascii="Wingdings" w:hAnsi="Wingdings" w:hint="default"/>
      </w:rPr>
    </w:lvl>
    <w:lvl w:ilvl="2" w:tplc="D5524AAC" w:tentative="1">
      <w:start w:val="1"/>
      <w:numFmt w:val="bullet"/>
      <w:lvlText w:val=""/>
      <w:lvlJc w:val="left"/>
      <w:pPr>
        <w:tabs>
          <w:tab w:val="num" w:pos="2160"/>
        </w:tabs>
        <w:ind w:left="2160" w:hanging="360"/>
      </w:pPr>
      <w:rPr>
        <w:rFonts w:ascii="Wingdings" w:hAnsi="Wingdings" w:hint="default"/>
      </w:rPr>
    </w:lvl>
    <w:lvl w:ilvl="3" w:tplc="09460F9E" w:tentative="1">
      <w:start w:val="1"/>
      <w:numFmt w:val="bullet"/>
      <w:lvlText w:val=""/>
      <w:lvlJc w:val="left"/>
      <w:pPr>
        <w:tabs>
          <w:tab w:val="num" w:pos="2880"/>
        </w:tabs>
        <w:ind w:left="2880" w:hanging="360"/>
      </w:pPr>
      <w:rPr>
        <w:rFonts w:ascii="Wingdings" w:hAnsi="Wingdings" w:hint="default"/>
      </w:rPr>
    </w:lvl>
    <w:lvl w:ilvl="4" w:tplc="A39AC8F0" w:tentative="1">
      <w:start w:val="1"/>
      <w:numFmt w:val="bullet"/>
      <w:lvlText w:val=""/>
      <w:lvlJc w:val="left"/>
      <w:pPr>
        <w:tabs>
          <w:tab w:val="num" w:pos="3600"/>
        </w:tabs>
        <w:ind w:left="3600" w:hanging="360"/>
      </w:pPr>
      <w:rPr>
        <w:rFonts w:ascii="Wingdings" w:hAnsi="Wingdings" w:hint="default"/>
      </w:rPr>
    </w:lvl>
    <w:lvl w:ilvl="5" w:tplc="53B26C5E" w:tentative="1">
      <w:start w:val="1"/>
      <w:numFmt w:val="bullet"/>
      <w:lvlText w:val=""/>
      <w:lvlJc w:val="left"/>
      <w:pPr>
        <w:tabs>
          <w:tab w:val="num" w:pos="4320"/>
        </w:tabs>
        <w:ind w:left="4320" w:hanging="360"/>
      </w:pPr>
      <w:rPr>
        <w:rFonts w:ascii="Wingdings" w:hAnsi="Wingdings" w:hint="default"/>
      </w:rPr>
    </w:lvl>
    <w:lvl w:ilvl="6" w:tplc="D812A616" w:tentative="1">
      <w:start w:val="1"/>
      <w:numFmt w:val="bullet"/>
      <w:lvlText w:val=""/>
      <w:lvlJc w:val="left"/>
      <w:pPr>
        <w:tabs>
          <w:tab w:val="num" w:pos="5040"/>
        </w:tabs>
        <w:ind w:left="5040" w:hanging="360"/>
      </w:pPr>
      <w:rPr>
        <w:rFonts w:ascii="Wingdings" w:hAnsi="Wingdings" w:hint="default"/>
      </w:rPr>
    </w:lvl>
    <w:lvl w:ilvl="7" w:tplc="477E3D68" w:tentative="1">
      <w:start w:val="1"/>
      <w:numFmt w:val="bullet"/>
      <w:lvlText w:val=""/>
      <w:lvlJc w:val="left"/>
      <w:pPr>
        <w:tabs>
          <w:tab w:val="num" w:pos="5760"/>
        </w:tabs>
        <w:ind w:left="5760" w:hanging="360"/>
      </w:pPr>
      <w:rPr>
        <w:rFonts w:ascii="Wingdings" w:hAnsi="Wingdings" w:hint="default"/>
      </w:rPr>
    </w:lvl>
    <w:lvl w:ilvl="8" w:tplc="29CE30AE" w:tentative="1">
      <w:start w:val="1"/>
      <w:numFmt w:val="bullet"/>
      <w:lvlText w:val=""/>
      <w:lvlJc w:val="left"/>
      <w:pPr>
        <w:tabs>
          <w:tab w:val="num" w:pos="6480"/>
        </w:tabs>
        <w:ind w:left="6480" w:hanging="360"/>
      </w:pPr>
      <w:rPr>
        <w:rFonts w:ascii="Wingdings" w:hAnsi="Wingdings" w:hint="default"/>
      </w:rPr>
    </w:lvl>
  </w:abstractNum>
  <w:abstractNum w:abstractNumId="2">
    <w:nsid w:val="1153459B"/>
    <w:multiLevelType w:val="hybridMultilevel"/>
    <w:tmpl w:val="7C8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B2839"/>
    <w:multiLevelType w:val="hybridMultilevel"/>
    <w:tmpl w:val="846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E048E"/>
    <w:multiLevelType w:val="hybridMultilevel"/>
    <w:tmpl w:val="B33E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A35E7"/>
    <w:multiLevelType w:val="hybridMultilevel"/>
    <w:tmpl w:val="421ECE40"/>
    <w:lvl w:ilvl="0" w:tplc="0338FC3C">
      <w:start w:val="1"/>
      <w:numFmt w:val="decimal"/>
      <w:lvlText w:val="%1."/>
      <w:lvlJc w:val="left"/>
      <w:pPr>
        <w:tabs>
          <w:tab w:val="num" w:pos="720"/>
        </w:tabs>
        <w:ind w:left="720" w:hanging="360"/>
      </w:pPr>
    </w:lvl>
    <w:lvl w:ilvl="1" w:tplc="28C2FAD4" w:tentative="1">
      <w:start w:val="1"/>
      <w:numFmt w:val="decimal"/>
      <w:lvlText w:val="%2."/>
      <w:lvlJc w:val="left"/>
      <w:pPr>
        <w:tabs>
          <w:tab w:val="num" w:pos="1440"/>
        </w:tabs>
        <w:ind w:left="1440" w:hanging="360"/>
      </w:pPr>
    </w:lvl>
    <w:lvl w:ilvl="2" w:tplc="2ECCC99A" w:tentative="1">
      <w:start w:val="1"/>
      <w:numFmt w:val="decimal"/>
      <w:lvlText w:val="%3."/>
      <w:lvlJc w:val="left"/>
      <w:pPr>
        <w:tabs>
          <w:tab w:val="num" w:pos="2160"/>
        </w:tabs>
        <w:ind w:left="2160" w:hanging="360"/>
      </w:pPr>
    </w:lvl>
    <w:lvl w:ilvl="3" w:tplc="A8FC6060" w:tentative="1">
      <w:start w:val="1"/>
      <w:numFmt w:val="decimal"/>
      <w:lvlText w:val="%4."/>
      <w:lvlJc w:val="left"/>
      <w:pPr>
        <w:tabs>
          <w:tab w:val="num" w:pos="2880"/>
        </w:tabs>
        <w:ind w:left="2880" w:hanging="360"/>
      </w:pPr>
    </w:lvl>
    <w:lvl w:ilvl="4" w:tplc="C1C2DB20" w:tentative="1">
      <w:start w:val="1"/>
      <w:numFmt w:val="decimal"/>
      <w:lvlText w:val="%5."/>
      <w:lvlJc w:val="left"/>
      <w:pPr>
        <w:tabs>
          <w:tab w:val="num" w:pos="3600"/>
        </w:tabs>
        <w:ind w:left="3600" w:hanging="360"/>
      </w:pPr>
    </w:lvl>
    <w:lvl w:ilvl="5" w:tplc="01964702" w:tentative="1">
      <w:start w:val="1"/>
      <w:numFmt w:val="decimal"/>
      <w:lvlText w:val="%6."/>
      <w:lvlJc w:val="left"/>
      <w:pPr>
        <w:tabs>
          <w:tab w:val="num" w:pos="4320"/>
        </w:tabs>
        <w:ind w:left="4320" w:hanging="360"/>
      </w:pPr>
    </w:lvl>
    <w:lvl w:ilvl="6" w:tplc="AB4E38DE" w:tentative="1">
      <w:start w:val="1"/>
      <w:numFmt w:val="decimal"/>
      <w:lvlText w:val="%7."/>
      <w:lvlJc w:val="left"/>
      <w:pPr>
        <w:tabs>
          <w:tab w:val="num" w:pos="5040"/>
        </w:tabs>
        <w:ind w:left="5040" w:hanging="360"/>
      </w:pPr>
    </w:lvl>
    <w:lvl w:ilvl="7" w:tplc="2682D0F4" w:tentative="1">
      <w:start w:val="1"/>
      <w:numFmt w:val="decimal"/>
      <w:lvlText w:val="%8."/>
      <w:lvlJc w:val="left"/>
      <w:pPr>
        <w:tabs>
          <w:tab w:val="num" w:pos="5760"/>
        </w:tabs>
        <w:ind w:left="5760" w:hanging="360"/>
      </w:pPr>
    </w:lvl>
    <w:lvl w:ilvl="8" w:tplc="DD708B94" w:tentative="1">
      <w:start w:val="1"/>
      <w:numFmt w:val="decimal"/>
      <w:lvlText w:val="%9."/>
      <w:lvlJc w:val="left"/>
      <w:pPr>
        <w:tabs>
          <w:tab w:val="num" w:pos="6480"/>
        </w:tabs>
        <w:ind w:left="6480" w:hanging="360"/>
      </w:pPr>
    </w:lvl>
  </w:abstractNum>
  <w:abstractNum w:abstractNumId="6">
    <w:nsid w:val="31611DD2"/>
    <w:multiLevelType w:val="hybridMultilevel"/>
    <w:tmpl w:val="8D38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85946"/>
    <w:multiLevelType w:val="hybridMultilevel"/>
    <w:tmpl w:val="55CA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41885"/>
    <w:multiLevelType w:val="hybridMultilevel"/>
    <w:tmpl w:val="DB40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F301F"/>
    <w:multiLevelType w:val="hybridMultilevel"/>
    <w:tmpl w:val="B3FC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94A1C"/>
    <w:multiLevelType w:val="hybridMultilevel"/>
    <w:tmpl w:val="9B8A7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35E4D1B"/>
    <w:multiLevelType w:val="hybridMultilevel"/>
    <w:tmpl w:val="71B6EBC0"/>
    <w:lvl w:ilvl="0" w:tplc="C4801D92">
      <w:start w:val="1"/>
      <w:numFmt w:val="bullet"/>
      <w:lvlText w:val=""/>
      <w:lvlJc w:val="left"/>
      <w:pPr>
        <w:tabs>
          <w:tab w:val="num" w:pos="720"/>
        </w:tabs>
        <w:ind w:left="720" w:hanging="360"/>
      </w:pPr>
      <w:rPr>
        <w:rFonts w:ascii="Wingdings 2" w:hAnsi="Wingdings 2" w:hint="default"/>
      </w:rPr>
    </w:lvl>
    <w:lvl w:ilvl="1" w:tplc="BBE839C6" w:tentative="1">
      <w:start w:val="1"/>
      <w:numFmt w:val="bullet"/>
      <w:lvlText w:val=""/>
      <w:lvlJc w:val="left"/>
      <w:pPr>
        <w:tabs>
          <w:tab w:val="num" w:pos="1440"/>
        </w:tabs>
        <w:ind w:left="1440" w:hanging="360"/>
      </w:pPr>
      <w:rPr>
        <w:rFonts w:ascii="Wingdings 2" w:hAnsi="Wingdings 2" w:hint="default"/>
      </w:rPr>
    </w:lvl>
    <w:lvl w:ilvl="2" w:tplc="CFF44D66" w:tentative="1">
      <w:start w:val="1"/>
      <w:numFmt w:val="bullet"/>
      <w:lvlText w:val=""/>
      <w:lvlJc w:val="left"/>
      <w:pPr>
        <w:tabs>
          <w:tab w:val="num" w:pos="2160"/>
        </w:tabs>
        <w:ind w:left="2160" w:hanging="360"/>
      </w:pPr>
      <w:rPr>
        <w:rFonts w:ascii="Wingdings 2" w:hAnsi="Wingdings 2" w:hint="default"/>
      </w:rPr>
    </w:lvl>
    <w:lvl w:ilvl="3" w:tplc="C52EF290" w:tentative="1">
      <w:start w:val="1"/>
      <w:numFmt w:val="bullet"/>
      <w:lvlText w:val=""/>
      <w:lvlJc w:val="left"/>
      <w:pPr>
        <w:tabs>
          <w:tab w:val="num" w:pos="2880"/>
        </w:tabs>
        <w:ind w:left="2880" w:hanging="360"/>
      </w:pPr>
      <w:rPr>
        <w:rFonts w:ascii="Wingdings 2" w:hAnsi="Wingdings 2" w:hint="default"/>
      </w:rPr>
    </w:lvl>
    <w:lvl w:ilvl="4" w:tplc="059CAE8E" w:tentative="1">
      <w:start w:val="1"/>
      <w:numFmt w:val="bullet"/>
      <w:lvlText w:val=""/>
      <w:lvlJc w:val="left"/>
      <w:pPr>
        <w:tabs>
          <w:tab w:val="num" w:pos="3600"/>
        </w:tabs>
        <w:ind w:left="3600" w:hanging="360"/>
      </w:pPr>
      <w:rPr>
        <w:rFonts w:ascii="Wingdings 2" w:hAnsi="Wingdings 2" w:hint="default"/>
      </w:rPr>
    </w:lvl>
    <w:lvl w:ilvl="5" w:tplc="0A165616" w:tentative="1">
      <w:start w:val="1"/>
      <w:numFmt w:val="bullet"/>
      <w:lvlText w:val=""/>
      <w:lvlJc w:val="left"/>
      <w:pPr>
        <w:tabs>
          <w:tab w:val="num" w:pos="4320"/>
        </w:tabs>
        <w:ind w:left="4320" w:hanging="360"/>
      </w:pPr>
      <w:rPr>
        <w:rFonts w:ascii="Wingdings 2" w:hAnsi="Wingdings 2" w:hint="default"/>
      </w:rPr>
    </w:lvl>
    <w:lvl w:ilvl="6" w:tplc="06BEF0A6" w:tentative="1">
      <w:start w:val="1"/>
      <w:numFmt w:val="bullet"/>
      <w:lvlText w:val=""/>
      <w:lvlJc w:val="left"/>
      <w:pPr>
        <w:tabs>
          <w:tab w:val="num" w:pos="5040"/>
        </w:tabs>
        <w:ind w:left="5040" w:hanging="360"/>
      </w:pPr>
      <w:rPr>
        <w:rFonts w:ascii="Wingdings 2" w:hAnsi="Wingdings 2" w:hint="default"/>
      </w:rPr>
    </w:lvl>
    <w:lvl w:ilvl="7" w:tplc="92F67D9E" w:tentative="1">
      <w:start w:val="1"/>
      <w:numFmt w:val="bullet"/>
      <w:lvlText w:val=""/>
      <w:lvlJc w:val="left"/>
      <w:pPr>
        <w:tabs>
          <w:tab w:val="num" w:pos="5760"/>
        </w:tabs>
        <w:ind w:left="5760" w:hanging="360"/>
      </w:pPr>
      <w:rPr>
        <w:rFonts w:ascii="Wingdings 2" w:hAnsi="Wingdings 2" w:hint="default"/>
      </w:rPr>
    </w:lvl>
    <w:lvl w:ilvl="8" w:tplc="A66AB488" w:tentative="1">
      <w:start w:val="1"/>
      <w:numFmt w:val="bullet"/>
      <w:lvlText w:val=""/>
      <w:lvlJc w:val="left"/>
      <w:pPr>
        <w:tabs>
          <w:tab w:val="num" w:pos="6480"/>
        </w:tabs>
        <w:ind w:left="6480" w:hanging="360"/>
      </w:pPr>
      <w:rPr>
        <w:rFonts w:ascii="Wingdings 2" w:hAnsi="Wingdings 2" w:hint="default"/>
      </w:rPr>
    </w:lvl>
  </w:abstractNum>
  <w:abstractNum w:abstractNumId="12">
    <w:nsid w:val="6B8E7DFB"/>
    <w:multiLevelType w:val="hybridMultilevel"/>
    <w:tmpl w:val="D46A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34D1F"/>
    <w:multiLevelType w:val="hybridMultilevel"/>
    <w:tmpl w:val="B1FC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E0E62"/>
    <w:multiLevelType w:val="hybridMultilevel"/>
    <w:tmpl w:val="E1E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328EA"/>
    <w:multiLevelType w:val="hybridMultilevel"/>
    <w:tmpl w:val="A44A3BFE"/>
    <w:lvl w:ilvl="0" w:tplc="EB0A942A">
      <w:start w:val="1"/>
      <w:numFmt w:val="decimal"/>
      <w:lvlText w:val="%1."/>
      <w:lvlJc w:val="left"/>
      <w:pPr>
        <w:tabs>
          <w:tab w:val="num" w:pos="720"/>
        </w:tabs>
        <w:ind w:left="720" w:hanging="360"/>
      </w:pPr>
    </w:lvl>
    <w:lvl w:ilvl="1" w:tplc="AF8E8E7C" w:tentative="1">
      <w:start w:val="1"/>
      <w:numFmt w:val="decimal"/>
      <w:lvlText w:val="%2."/>
      <w:lvlJc w:val="left"/>
      <w:pPr>
        <w:tabs>
          <w:tab w:val="num" w:pos="1440"/>
        </w:tabs>
        <w:ind w:left="1440" w:hanging="360"/>
      </w:pPr>
    </w:lvl>
    <w:lvl w:ilvl="2" w:tplc="C7127DEE" w:tentative="1">
      <w:start w:val="1"/>
      <w:numFmt w:val="decimal"/>
      <w:lvlText w:val="%3."/>
      <w:lvlJc w:val="left"/>
      <w:pPr>
        <w:tabs>
          <w:tab w:val="num" w:pos="2160"/>
        </w:tabs>
        <w:ind w:left="2160" w:hanging="360"/>
      </w:pPr>
    </w:lvl>
    <w:lvl w:ilvl="3" w:tplc="B1A46F70" w:tentative="1">
      <w:start w:val="1"/>
      <w:numFmt w:val="decimal"/>
      <w:lvlText w:val="%4."/>
      <w:lvlJc w:val="left"/>
      <w:pPr>
        <w:tabs>
          <w:tab w:val="num" w:pos="2880"/>
        </w:tabs>
        <w:ind w:left="2880" w:hanging="360"/>
      </w:pPr>
    </w:lvl>
    <w:lvl w:ilvl="4" w:tplc="BDB0A110" w:tentative="1">
      <w:start w:val="1"/>
      <w:numFmt w:val="decimal"/>
      <w:lvlText w:val="%5."/>
      <w:lvlJc w:val="left"/>
      <w:pPr>
        <w:tabs>
          <w:tab w:val="num" w:pos="3600"/>
        </w:tabs>
        <w:ind w:left="3600" w:hanging="360"/>
      </w:pPr>
    </w:lvl>
    <w:lvl w:ilvl="5" w:tplc="60C019E2" w:tentative="1">
      <w:start w:val="1"/>
      <w:numFmt w:val="decimal"/>
      <w:lvlText w:val="%6."/>
      <w:lvlJc w:val="left"/>
      <w:pPr>
        <w:tabs>
          <w:tab w:val="num" w:pos="4320"/>
        </w:tabs>
        <w:ind w:left="4320" w:hanging="360"/>
      </w:pPr>
    </w:lvl>
    <w:lvl w:ilvl="6" w:tplc="5E2C2572" w:tentative="1">
      <w:start w:val="1"/>
      <w:numFmt w:val="decimal"/>
      <w:lvlText w:val="%7."/>
      <w:lvlJc w:val="left"/>
      <w:pPr>
        <w:tabs>
          <w:tab w:val="num" w:pos="5040"/>
        </w:tabs>
        <w:ind w:left="5040" w:hanging="360"/>
      </w:pPr>
    </w:lvl>
    <w:lvl w:ilvl="7" w:tplc="098EE2A0" w:tentative="1">
      <w:start w:val="1"/>
      <w:numFmt w:val="decimal"/>
      <w:lvlText w:val="%8."/>
      <w:lvlJc w:val="left"/>
      <w:pPr>
        <w:tabs>
          <w:tab w:val="num" w:pos="5760"/>
        </w:tabs>
        <w:ind w:left="5760" w:hanging="360"/>
      </w:pPr>
    </w:lvl>
    <w:lvl w:ilvl="8" w:tplc="B2226DF2" w:tentative="1">
      <w:start w:val="1"/>
      <w:numFmt w:val="decimal"/>
      <w:lvlText w:val="%9."/>
      <w:lvlJc w:val="left"/>
      <w:pPr>
        <w:tabs>
          <w:tab w:val="num" w:pos="6480"/>
        </w:tabs>
        <w:ind w:left="6480" w:hanging="360"/>
      </w:pPr>
    </w:lvl>
  </w:abstractNum>
  <w:num w:numId="1">
    <w:abstractNumId w:val="13"/>
  </w:num>
  <w:num w:numId="2">
    <w:abstractNumId w:val="8"/>
  </w:num>
  <w:num w:numId="3">
    <w:abstractNumId w:val="9"/>
  </w:num>
  <w:num w:numId="4">
    <w:abstractNumId w:val="6"/>
  </w:num>
  <w:num w:numId="5">
    <w:abstractNumId w:val="14"/>
  </w:num>
  <w:num w:numId="6">
    <w:abstractNumId w:val="5"/>
  </w:num>
  <w:num w:numId="7">
    <w:abstractNumId w:val="1"/>
  </w:num>
  <w:num w:numId="8">
    <w:abstractNumId w:val="10"/>
  </w:num>
  <w:num w:numId="9">
    <w:abstractNumId w:val="2"/>
  </w:num>
  <w:num w:numId="10">
    <w:abstractNumId w:val="11"/>
  </w:num>
  <w:num w:numId="11">
    <w:abstractNumId w:val="3"/>
  </w:num>
  <w:num w:numId="12">
    <w:abstractNumId w:val="7"/>
  </w:num>
  <w:num w:numId="13">
    <w:abstractNumId w:val="4"/>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85"/>
    <w:rsid w:val="00106ADF"/>
    <w:rsid w:val="0012460B"/>
    <w:rsid w:val="0014185F"/>
    <w:rsid w:val="00250983"/>
    <w:rsid w:val="00330CFC"/>
    <w:rsid w:val="00454CC1"/>
    <w:rsid w:val="00481E59"/>
    <w:rsid w:val="005D4DF4"/>
    <w:rsid w:val="0060150F"/>
    <w:rsid w:val="006D030F"/>
    <w:rsid w:val="00757D34"/>
    <w:rsid w:val="00882E31"/>
    <w:rsid w:val="0090618B"/>
    <w:rsid w:val="00957025"/>
    <w:rsid w:val="009957E3"/>
    <w:rsid w:val="009B6379"/>
    <w:rsid w:val="00A25B35"/>
    <w:rsid w:val="00A3613D"/>
    <w:rsid w:val="00AE5B46"/>
    <w:rsid w:val="00B30B6B"/>
    <w:rsid w:val="00B70EEE"/>
    <w:rsid w:val="00C27D36"/>
    <w:rsid w:val="00CC2512"/>
    <w:rsid w:val="00EB1F85"/>
    <w:rsid w:val="00F50C27"/>
    <w:rsid w:val="00FA18DB"/>
    <w:rsid w:val="00FC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90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E5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1F85"/>
    <w:rPr>
      <w:rFonts w:ascii="Tahoma" w:hAnsi="Tahoma" w:cs="Tahoma"/>
      <w:sz w:val="16"/>
      <w:szCs w:val="16"/>
    </w:rPr>
  </w:style>
  <w:style w:type="character" w:customStyle="1" w:styleId="BalloonTextChar">
    <w:name w:val="Balloon Text Char"/>
    <w:basedOn w:val="DefaultParagraphFont"/>
    <w:link w:val="BalloonText"/>
    <w:rsid w:val="00EB1F85"/>
    <w:rPr>
      <w:rFonts w:ascii="Tahoma" w:hAnsi="Tahoma" w:cs="Tahoma"/>
      <w:sz w:val="16"/>
      <w:szCs w:val="16"/>
    </w:rPr>
  </w:style>
  <w:style w:type="character" w:customStyle="1" w:styleId="captionhead">
    <w:name w:val="captionhead"/>
    <w:basedOn w:val="DefaultParagraphFont"/>
    <w:rsid w:val="00EB1F85"/>
  </w:style>
  <w:style w:type="paragraph" w:styleId="ListParagraph">
    <w:name w:val="List Paragraph"/>
    <w:basedOn w:val="Normal"/>
    <w:uiPriority w:val="34"/>
    <w:qFormat/>
    <w:rsid w:val="002509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E5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1F85"/>
    <w:rPr>
      <w:rFonts w:ascii="Tahoma" w:hAnsi="Tahoma" w:cs="Tahoma"/>
      <w:sz w:val="16"/>
      <w:szCs w:val="16"/>
    </w:rPr>
  </w:style>
  <w:style w:type="character" w:customStyle="1" w:styleId="BalloonTextChar">
    <w:name w:val="Balloon Text Char"/>
    <w:basedOn w:val="DefaultParagraphFont"/>
    <w:link w:val="BalloonText"/>
    <w:rsid w:val="00EB1F85"/>
    <w:rPr>
      <w:rFonts w:ascii="Tahoma" w:hAnsi="Tahoma" w:cs="Tahoma"/>
      <w:sz w:val="16"/>
      <w:szCs w:val="16"/>
    </w:rPr>
  </w:style>
  <w:style w:type="character" w:customStyle="1" w:styleId="captionhead">
    <w:name w:val="captionhead"/>
    <w:basedOn w:val="DefaultParagraphFont"/>
    <w:rsid w:val="00EB1F85"/>
  </w:style>
  <w:style w:type="paragraph" w:styleId="ListParagraph">
    <w:name w:val="List Paragraph"/>
    <w:basedOn w:val="Normal"/>
    <w:uiPriority w:val="34"/>
    <w:qFormat/>
    <w:rsid w:val="0025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3083">
      <w:bodyDiv w:val="1"/>
      <w:marLeft w:val="0"/>
      <w:marRight w:val="0"/>
      <w:marTop w:val="0"/>
      <w:marBottom w:val="0"/>
      <w:divBdr>
        <w:top w:val="none" w:sz="0" w:space="0" w:color="auto"/>
        <w:left w:val="none" w:sz="0" w:space="0" w:color="auto"/>
        <w:bottom w:val="none" w:sz="0" w:space="0" w:color="auto"/>
        <w:right w:val="none" w:sz="0" w:space="0" w:color="auto"/>
      </w:divBdr>
      <w:divsChild>
        <w:div w:id="333529295">
          <w:marLeft w:val="806"/>
          <w:marRight w:val="0"/>
          <w:marTop w:val="115"/>
          <w:marBottom w:val="0"/>
          <w:divBdr>
            <w:top w:val="none" w:sz="0" w:space="0" w:color="auto"/>
            <w:left w:val="none" w:sz="0" w:space="0" w:color="auto"/>
            <w:bottom w:val="none" w:sz="0" w:space="0" w:color="auto"/>
            <w:right w:val="none" w:sz="0" w:space="0" w:color="auto"/>
          </w:divBdr>
        </w:div>
        <w:div w:id="1492604219">
          <w:marLeft w:val="806"/>
          <w:marRight w:val="0"/>
          <w:marTop w:val="115"/>
          <w:marBottom w:val="0"/>
          <w:divBdr>
            <w:top w:val="none" w:sz="0" w:space="0" w:color="auto"/>
            <w:left w:val="none" w:sz="0" w:space="0" w:color="auto"/>
            <w:bottom w:val="none" w:sz="0" w:space="0" w:color="auto"/>
            <w:right w:val="none" w:sz="0" w:space="0" w:color="auto"/>
          </w:divBdr>
        </w:div>
        <w:div w:id="1997495454">
          <w:marLeft w:val="806"/>
          <w:marRight w:val="0"/>
          <w:marTop w:val="115"/>
          <w:marBottom w:val="0"/>
          <w:divBdr>
            <w:top w:val="none" w:sz="0" w:space="0" w:color="auto"/>
            <w:left w:val="none" w:sz="0" w:space="0" w:color="auto"/>
            <w:bottom w:val="none" w:sz="0" w:space="0" w:color="auto"/>
            <w:right w:val="none" w:sz="0" w:space="0" w:color="auto"/>
          </w:divBdr>
        </w:div>
      </w:divsChild>
    </w:div>
    <w:div w:id="1771583509">
      <w:bodyDiv w:val="1"/>
      <w:marLeft w:val="0"/>
      <w:marRight w:val="0"/>
      <w:marTop w:val="0"/>
      <w:marBottom w:val="0"/>
      <w:divBdr>
        <w:top w:val="none" w:sz="0" w:space="0" w:color="auto"/>
        <w:left w:val="none" w:sz="0" w:space="0" w:color="auto"/>
        <w:bottom w:val="none" w:sz="0" w:space="0" w:color="auto"/>
        <w:right w:val="none" w:sz="0" w:space="0" w:color="auto"/>
      </w:divBdr>
      <w:divsChild>
        <w:div w:id="1946963402">
          <w:marLeft w:val="418"/>
          <w:marRight w:val="0"/>
          <w:marTop w:val="50"/>
          <w:marBottom w:val="0"/>
          <w:divBdr>
            <w:top w:val="none" w:sz="0" w:space="0" w:color="auto"/>
            <w:left w:val="none" w:sz="0" w:space="0" w:color="auto"/>
            <w:bottom w:val="none" w:sz="0" w:space="0" w:color="auto"/>
            <w:right w:val="none" w:sz="0" w:space="0" w:color="auto"/>
          </w:divBdr>
        </w:div>
        <w:div w:id="714621242">
          <w:marLeft w:val="418"/>
          <w:marRight w:val="0"/>
          <w:marTop w:val="50"/>
          <w:marBottom w:val="0"/>
          <w:divBdr>
            <w:top w:val="none" w:sz="0" w:space="0" w:color="auto"/>
            <w:left w:val="none" w:sz="0" w:space="0" w:color="auto"/>
            <w:bottom w:val="none" w:sz="0" w:space="0" w:color="auto"/>
            <w:right w:val="none" w:sz="0" w:space="0" w:color="auto"/>
          </w:divBdr>
        </w:div>
        <w:div w:id="784233304">
          <w:marLeft w:val="418"/>
          <w:marRight w:val="0"/>
          <w:marTop w:val="50"/>
          <w:marBottom w:val="0"/>
          <w:divBdr>
            <w:top w:val="none" w:sz="0" w:space="0" w:color="auto"/>
            <w:left w:val="none" w:sz="0" w:space="0" w:color="auto"/>
            <w:bottom w:val="none" w:sz="0" w:space="0" w:color="auto"/>
            <w:right w:val="none" w:sz="0" w:space="0" w:color="auto"/>
          </w:divBdr>
        </w:div>
        <w:div w:id="1283150110">
          <w:marLeft w:val="418"/>
          <w:marRight w:val="0"/>
          <w:marTop w:val="50"/>
          <w:marBottom w:val="0"/>
          <w:divBdr>
            <w:top w:val="none" w:sz="0" w:space="0" w:color="auto"/>
            <w:left w:val="none" w:sz="0" w:space="0" w:color="auto"/>
            <w:bottom w:val="none" w:sz="0" w:space="0" w:color="auto"/>
            <w:right w:val="none" w:sz="0" w:space="0" w:color="auto"/>
          </w:divBdr>
        </w:div>
        <w:div w:id="637690965">
          <w:marLeft w:val="418"/>
          <w:marRight w:val="0"/>
          <w:marTop w:val="50"/>
          <w:marBottom w:val="0"/>
          <w:divBdr>
            <w:top w:val="none" w:sz="0" w:space="0" w:color="auto"/>
            <w:left w:val="none" w:sz="0" w:space="0" w:color="auto"/>
            <w:bottom w:val="none" w:sz="0" w:space="0" w:color="auto"/>
            <w:right w:val="none" w:sz="0" w:space="0" w:color="auto"/>
          </w:divBdr>
        </w:div>
        <w:div w:id="2052150139">
          <w:marLeft w:val="418"/>
          <w:marRight w:val="0"/>
          <w:marTop w:val="50"/>
          <w:marBottom w:val="0"/>
          <w:divBdr>
            <w:top w:val="none" w:sz="0" w:space="0" w:color="auto"/>
            <w:left w:val="none" w:sz="0" w:space="0" w:color="auto"/>
            <w:bottom w:val="none" w:sz="0" w:space="0" w:color="auto"/>
            <w:right w:val="none" w:sz="0" w:space="0" w:color="auto"/>
          </w:divBdr>
        </w:div>
        <w:div w:id="65306022">
          <w:marLeft w:val="418"/>
          <w:marRight w:val="0"/>
          <w:marTop w:val="50"/>
          <w:marBottom w:val="0"/>
          <w:divBdr>
            <w:top w:val="none" w:sz="0" w:space="0" w:color="auto"/>
            <w:left w:val="none" w:sz="0" w:space="0" w:color="auto"/>
            <w:bottom w:val="none" w:sz="0" w:space="0" w:color="auto"/>
            <w:right w:val="none" w:sz="0" w:space="0" w:color="auto"/>
          </w:divBdr>
        </w:div>
        <w:div w:id="237178808">
          <w:marLeft w:val="418"/>
          <w:marRight w:val="0"/>
          <w:marTop w:val="50"/>
          <w:marBottom w:val="0"/>
          <w:divBdr>
            <w:top w:val="none" w:sz="0" w:space="0" w:color="auto"/>
            <w:left w:val="none" w:sz="0" w:space="0" w:color="auto"/>
            <w:bottom w:val="none" w:sz="0" w:space="0" w:color="auto"/>
            <w:right w:val="none" w:sz="0" w:space="0" w:color="auto"/>
          </w:divBdr>
        </w:div>
        <w:div w:id="2070574014">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512</Words>
  <Characters>2920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Green</dc:creator>
  <cp:keywords/>
  <dc:description/>
  <cp:lastModifiedBy>Emma Rawlings smith</cp:lastModifiedBy>
  <cp:revision>5</cp:revision>
  <dcterms:created xsi:type="dcterms:W3CDTF">2013-07-07T17:32:00Z</dcterms:created>
  <dcterms:modified xsi:type="dcterms:W3CDTF">2013-07-08T03:17:00Z</dcterms:modified>
</cp:coreProperties>
</file>